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proofErr w:type="gramStart"/>
      <w:r w:rsidR="002D6248" w:rsidRPr="002D6248">
        <w:rPr>
          <w:rFonts w:ascii="宋体" w:hAnsi="宋体" w:hint="eastAsia"/>
          <w:sz w:val="32"/>
          <w:szCs w:val="32"/>
        </w:rPr>
        <w:t>医</w:t>
      </w:r>
      <w:proofErr w:type="gramEnd"/>
      <w:r w:rsidR="002D6248" w:rsidRPr="002D6248">
        <w:rPr>
          <w:rFonts w:ascii="宋体" w:hAnsi="宋体" w:hint="eastAsia"/>
          <w:sz w:val="32"/>
          <w:szCs w:val="32"/>
        </w:rPr>
        <w:t>保结算清单上报系统</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r w:rsidR="00863194" w:rsidRPr="00863194">
        <w:rPr>
          <w:rFonts w:asciiTheme="minorEastAsia" w:eastAsiaTheme="minorEastAsia" w:hAnsiTheme="minorEastAsia" w:hint="eastAsia"/>
          <w:color w:val="000000"/>
          <w:szCs w:val="21"/>
        </w:rPr>
        <w:t>设备</w:t>
      </w:r>
      <w:proofErr w:type="gramStart"/>
      <w:r w:rsidR="00863194" w:rsidRPr="00863194">
        <w:rPr>
          <w:rFonts w:asciiTheme="minorEastAsia" w:eastAsiaTheme="minorEastAsia" w:hAnsiTheme="minorEastAsia" w:hint="eastAsia"/>
          <w:color w:val="000000"/>
          <w:szCs w:val="21"/>
        </w:rPr>
        <w:t>处拟对</w:t>
      </w:r>
      <w:r w:rsidR="007D5535" w:rsidRPr="007D5535">
        <w:rPr>
          <w:rFonts w:asciiTheme="minorEastAsia" w:eastAsiaTheme="minorEastAsia" w:hAnsiTheme="minorEastAsia" w:hint="eastAsia"/>
          <w:color w:val="000000"/>
          <w:szCs w:val="21"/>
        </w:rPr>
        <w:t>医</w:t>
      </w:r>
      <w:proofErr w:type="gramEnd"/>
      <w:r w:rsidR="007D5535" w:rsidRPr="007D5535">
        <w:rPr>
          <w:rFonts w:asciiTheme="minorEastAsia" w:eastAsiaTheme="minorEastAsia" w:hAnsiTheme="minorEastAsia" w:hint="eastAsia"/>
          <w:color w:val="000000"/>
          <w:szCs w:val="21"/>
        </w:rPr>
        <w:t>保结算清单上报系统项目</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bookmarkEnd w:id="0"/>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应用软件应具有高度易用性、先进性、拓展性、安全性、高可用及高效率，提供一整套规范的、高效的、安全的业务系统。</w:t>
      </w:r>
    </w:p>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支持建立</w:t>
      </w:r>
      <w:proofErr w:type="gramStart"/>
      <w:r w:rsidRPr="006D3C97">
        <w:rPr>
          <w:rFonts w:asciiTheme="minorEastAsia" w:eastAsiaTheme="minorEastAsia" w:hAnsiTheme="minorEastAsia" w:hint="eastAsia"/>
          <w:szCs w:val="24"/>
        </w:rPr>
        <w:t>医</w:t>
      </w:r>
      <w:proofErr w:type="gramEnd"/>
      <w:r w:rsidRPr="006D3C97">
        <w:rPr>
          <w:rFonts w:asciiTheme="minorEastAsia" w:eastAsiaTheme="minorEastAsia" w:hAnsiTheme="minorEastAsia" w:hint="eastAsia"/>
          <w:szCs w:val="24"/>
        </w:rPr>
        <w:t>保结算清单术语集标准体系，包含医疗机构信息、患者基本信息、门诊</w:t>
      </w:r>
      <w:proofErr w:type="gramStart"/>
      <w:r w:rsidRPr="006D3C97">
        <w:rPr>
          <w:rFonts w:asciiTheme="minorEastAsia" w:eastAsiaTheme="minorEastAsia" w:hAnsiTheme="minorEastAsia" w:hint="eastAsia"/>
          <w:szCs w:val="24"/>
        </w:rPr>
        <w:t>慢特病</w:t>
      </w:r>
      <w:proofErr w:type="gramEnd"/>
      <w:r w:rsidRPr="006D3C97">
        <w:rPr>
          <w:rFonts w:asciiTheme="minorEastAsia" w:eastAsiaTheme="minorEastAsia" w:hAnsiTheme="minorEastAsia" w:hint="eastAsia"/>
          <w:szCs w:val="24"/>
        </w:rPr>
        <w:t>诊疗信息、住院治疗信息、手术操作信息、重症监护信息、在院用血信息、医疗收费信息等医疗术语集。</w:t>
      </w:r>
    </w:p>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支持多元化采集方案，支持与</w:t>
      </w:r>
      <w:r w:rsidRPr="006D3C97">
        <w:rPr>
          <w:rFonts w:asciiTheme="minorEastAsia" w:eastAsiaTheme="minorEastAsia" w:hAnsiTheme="minorEastAsia"/>
          <w:szCs w:val="24"/>
        </w:rPr>
        <w:t>HIS</w:t>
      </w:r>
      <w:r w:rsidRPr="006D3C97">
        <w:rPr>
          <w:rFonts w:asciiTheme="minorEastAsia" w:eastAsiaTheme="minorEastAsia" w:hAnsiTheme="minorEastAsia" w:hint="eastAsia"/>
          <w:szCs w:val="24"/>
        </w:rPr>
        <w:t>、</w:t>
      </w:r>
      <w:r w:rsidRPr="006D3C97">
        <w:rPr>
          <w:rFonts w:asciiTheme="minorEastAsia" w:eastAsiaTheme="minorEastAsia" w:hAnsiTheme="minorEastAsia"/>
          <w:szCs w:val="24"/>
        </w:rPr>
        <w:t>HQMS、</w:t>
      </w:r>
      <w:proofErr w:type="gramStart"/>
      <w:r w:rsidRPr="006D3C97">
        <w:rPr>
          <w:rFonts w:asciiTheme="minorEastAsia" w:eastAsiaTheme="minorEastAsia" w:hAnsiTheme="minorEastAsia" w:hint="eastAsia"/>
          <w:szCs w:val="24"/>
        </w:rPr>
        <w:t>医</w:t>
      </w:r>
      <w:proofErr w:type="gramEnd"/>
      <w:r w:rsidRPr="006D3C97">
        <w:rPr>
          <w:rFonts w:asciiTheme="minorEastAsia" w:eastAsiaTheme="minorEastAsia" w:hAnsiTheme="minorEastAsia" w:hint="eastAsia"/>
          <w:szCs w:val="24"/>
        </w:rPr>
        <w:t>保结算系统、电子病历系统、病案首页、手</w:t>
      </w:r>
      <w:proofErr w:type="gramStart"/>
      <w:r w:rsidRPr="006D3C97">
        <w:rPr>
          <w:rFonts w:asciiTheme="minorEastAsia" w:eastAsiaTheme="minorEastAsia" w:hAnsiTheme="minorEastAsia" w:hint="eastAsia"/>
          <w:szCs w:val="24"/>
        </w:rPr>
        <w:t>麻系统</w:t>
      </w:r>
      <w:proofErr w:type="gramEnd"/>
      <w:r w:rsidRPr="006D3C97">
        <w:rPr>
          <w:rFonts w:asciiTheme="minorEastAsia" w:eastAsiaTheme="minorEastAsia" w:hAnsiTheme="minorEastAsia" w:hint="eastAsia"/>
          <w:szCs w:val="24"/>
        </w:rPr>
        <w:t>对接，获取数据源信息。现有</w:t>
      </w:r>
      <w:r w:rsidRPr="006D3C97">
        <w:rPr>
          <w:rFonts w:asciiTheme="minorEastAsia" w:eastAsiaTheme="minorEastAsia" w:hAnsiTheme="minorEastAsia"/>
          <w:szCs w:val="24"/>
        </w:rPr>
        <w:t>系统已有的数据可以</w:t>
      </w:r>
      <w:r w:rsidRPr="006D3C97">
        <w:rPr>
          <w:rFonts w:asciiTheme="minorEastAsia" w:eastAsiaTheme="minorEastAsia" w:hAnsiTheme="minorEastAsia" w:hint="eastAsia"/>
          <w:szCs w:val="24"/>
        </w:rPr>
        <w:t>自动获取</w:t>
      </w:r>
      <w:r w:rsidRPr="006D3C97">
        <w:rPr>
          <w:rFonts w:asciiTheme="minorEastAsia" w:eastAsiaTheme="minorEastAsia" w:hAnsiTheme="minorEastAsia"/>
          <w:szCs w:val="24"/>
        </w:rPr>
        <w:t>，避免手工</w:t>
      </w:r>
      <w:r w:rsidRPr="006D3C97">
        <w:rPr>
          <w:rFonts w:asciiTheme="minorEastAsia" w:eastAsiaTheme="minorEastAsia" w:hAnsiTheme="minorEastAsia" w:hint="eastAsia"/>
          <w:szCs w:val="24"/>
        </w:rPr>
        <w:t>重复</w:t>
      </w:r>
      <w:r w:rsidRPr="006D3C97">
        <w:rPr>
          <w:rFonts w:asciiTheme="minorEastAsia" w:eastAsiaTheme="minorEastAsia" w:hAnsiTheme="minorEastAsia"/>
          <w:szCs w:val="24"/>
        </w:rPr>
        <w:t>填写。</w:t>
      </w:r>
    </w:p>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支持与多版本的</w:t>
      </w:r>
      <w:r w:rsidRPr="006D3C97">
        <w:rPr>
          <w:rFonts w:asciiTheme="minorEastAsia" w:eastAsiaTheme="minorEastAsia" w:hAnsiTheme="minorEastAsia"/>
          <w:szCs w:val="24"/>
        </w:rPr>
        <w:t>ICD</w:t>
      </w:r>
      <w:r w:rsidRPr="006D3C97">
        <w:rPr>
          <w:rFonts w:asciiTheme="minorEastAsia" w:eastAsiaTheme="minorEastAsia" w:hAnsiTheme="minorEastAsia" w:hint="eastAsia"/>
          <w:szCs w:val="24"/>
        </w:rPr>
        <w:t>编码行业标准建立映射规则。</w:t>
      </w:r>
    </w:p>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支持创建质检任务，选择需要质控的事件以及数据时间范围，使用质控模板进行检测。</w:t>
      </w:r>
    </w:p>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系统支持根据</w:t>
      </w:r>
      <w:proofErr w:type="gramStart"/>
      <w:r w:rsidRPr="006D3C97">
        <w:rPr>
          <w:rFonts w:asciiTheme="minorEastAsia" w:eastAsiaTheme="minorEastAsia" w:hAnsiTheme="minorEastAsia" w:hint="eastAsia"/>
          <w:szCs w:val="24"/>
        </w:rPr>
        <w:t>医</w:t>
      </w:r>
      <w:proofErr w:type="gramEnd"/>
      <w:r w:rsidRPr="006D3C97">
        <w:rPr>
          <w:rFonts w:asciiTheme="minorEastAsia" w:eastAsiaTheme="minorEastAsia" w:hAnsiTheme="minorEastAsia" w:hint="eastAsia"/>
          <w:szCs w:val="24"/>
        </w:rPr>
        <w:t>保办的标准以及不同角色权限需求，定制所属统计图表。支持用户在看板中添加统计图表，可以选择图表模板，定义图表名称、图表类型、统计方式、时间区间等自定义参数。支持</w:t>
      </w:r>
      <w:r w:rsidRPr="006D3C97">
        <w:rPr>
          <w:rFonts w:asciiTheme="minorEastAsia" w:eastAsiaTheme="minorEastAsia" w:hAnsiTheme="minorEastAsia"/>
          <w:szCs w:val="24"/>
        </w:rPr>
        <w:t>多维度检索功能。</w:t>
      </w:r>
    </w:p>
    <w:p w:rsidR="006D3C97" w:rsidRPr="006D3C97" w:rsidRDefault="006D3C97" w:rsidP="006D3C97">
      <w:pPr>
        <w:pStyle w:val="a6"/>
        <w:numPr>
          <w:ilvl w:val="0"/>
          <w:numId w:val="36"/>
        </w:numPr>
        <w:spacing w:line="360" w:lineRule="auto"/>
        <w:ind w:firstLineChars="0"/>
        <w:rPr>
          <w:rFonts w:asciiTheme="minorEastAsia" w:eastAsiaTheme="minorEastAsia" w:hAnsiTheme="minorEastAsia"/>
          <w:szCs w:val="24"/>
        </w:rPr>
      </w:pPr>
      <w:r w:rsidRPr="006D3C97">
        <w:rPr>
          <w:rFonts w:asciiTheme="minorEastAsia" w:eastAsiaTheme="minorEastAsia" w:hAnsiTheme="minorEastAsia" w:hint="eastAsia"/>
          <w:szCs w:val="24"/>
        </w:rPr>
        <w:t>可以查看上报数据预览页面。将上报数据生成为</w:t>
      </w:r>
      <w:proofErr w:type="gramStart"/>
      <w:r w:rsidRPr="006D3C97">
        <w:rPr>
          <w:rFonts w:asciiTheme="minorEastAsia" w:eastAsiaTheme="minorEastAsia" w:hAnsiTheme="minorEastAsia" w:hint="eastAsia"/>
          <w:szCs w:val="24"/>
        </w:rPr>
        <w:t>医</w:t>
      </w:r>
      <w:proofErr w:type="gramEnd"/>
      <w:r w:rsidRPr="006D3C97">
        <w:rPr>
          <w:rFonts w:asciiTheme="minorEastAsia" w:eastAsiaTheme="minorEastAsia" w:hAnsiTheme="minorEastAsia" w:hint="eastAsia"/>
          <w:szCs w:val="24"/>
        </w:rPr>
        <w:t>保局</w:t>
      </w:r>
      <w:r w:rsidRPr="006D3C97">
        <w:rPr>
          <w:rFonts w:asciiTheme="minorEastAsia" w:eastAsiaTheme="minorEastAsia" w:hAnsiTheme="minorEastAsia"/>
          <w:szCs w:val="24"/>
        </w:rPr>
        <w:t>所要求的</w:t>
      </w:r>
      <w:r w:rsidRPr="006D3C97">
        <w:rPr>
          <w:rFonts w:asciiTheme="minorEastAsia" w:eastAsiaTheme="minorEastAsia" w:hAnsiTheme="minorEastAsia" w:hint="eastAsia"/>
          <w:szCs w:val="24"/>
        </w:rPr>
        <w:t>格式文件，可以单独或批量上报数据，并提供下载文件功能。提供上报错误展示</w:t>
      </w:r>
      <w:r w:rsidRPr="006D3C97">
        <w:rPr>
          <w:rFonts w:asciiTheme="minorEastAsia" w:eastAsiaTheme="minorEastAsia" w:hAnsiTheme="minorEastAsia"/>
          <w:szCs w:val="24"/>
        </w:rPr>
        <w:t>，修改重新上报功能。</w:t>
      </w:r>
    </w:p>
    <w:p w:rsidR="006D3C97" w:rsidRPr="00F629E3" w:rsidRDefault="00F629E3" w:rsidP="00F629E3">
      <w:pPr>
        <w:pStyle w:val="a6"/>
        <w:ind w:left="420" w:firstLineChars="0" w:firstLine="0"/>
        <w:rPr>
          <w:rFonts w:asciiTheme="minorEastAsia" w:eastAsiaTheme="minorEastAsia" w:hAnsiTheme="minorEastAsia"/>
          <w:szCs w:val="24"/>
        </w:rPr>
      </w:pPr>
      <w:bookmarkStart w:id="1" w:name="_Toc283209143"/>
      <w:r>
        <w:rPr>
          <w:rFonts w:asciiTheme="minorEastAsia" w:eastAsiaTheme="minorEastAsia" w:hAnsiTheme="minorEastAsia" w:hint="eastAsia"/>
          <w:szCs w:val="24"/>
        </w:rPr>
        <w:t>8</w:t>
      </w:r>
      <w:r w:rsidR="006D3C97" w:rsidRPr="006D3C97">
        <w:rPr>
          <w:rFonts w:asciiTheme="minorEastAsia" w:eastAsiaTheme="minorEastAsia" w:hAnsiTheme="minorEastAsia" w:hint="eastAsia"/>
          <w:szCs w:val="24"/>
        </w:rPr>
        <w:t>、</w:t>
      </w:r>
      <w:r w:rsidR="006D3C97" w:rsidRPr="00F629E3">
        <w:rPr>
          <w:rFonts w:asciiTheme="minorEastAsia" w:eastAsiaTheme="minorEastAsia" w:hAnsiTheme="minorEastAsia" w:hint="eastAsia"/>
          <w:szCs w:val="24"/>
        </w:rPr>
        <w:t>项目人员及工作要求：</w:t>
      </w:r>
    </w:p>
    <w:p w:rsidR="006D3C97" w:rsidRPr="00F629E3" w:rsidRDefault="00F629E3" w:rsidP="00F629E3">
      <w:pPr>
        <w:spacing w:line="360" w:lineRule="auto"/>
        <w:ind w:firstLineChars="350" w:firstLine="735"/>
        <w:rPr>
          <w:rFonts w:asciiTheme="minorEastAsia" w:eastAsiaTheme="minorEastAsia" w:hAnsiTheme="minorEastAsia"/>
          <w:szCs w:val="24"/>
        </w:rPr>
      </w:pPr>
      <w:r w:rsidRPr="00F629E3">
        <w:rPr>
          <w:rFonts w:asciiTheme="minorEastAsia" w:eastAsiaTheme="minorEastAsia" w:hAnsiTheme="minorEastAsia" w:hint="eastAsia"/>
          <w:szCs w:val="24"/>
        </w:rPr>
        <w:t>8.1</w:t>
      </w:r>
      <w:r w:rsidR="006D3C97" w:rsidRPr="00F629E3">
        <w:rPr>
          <w:rFonts w:asciiTheme="minorEastAsia" w:eastAsiaTheme="minorEastAsia" w:hAnsiTheme="minorEastAsia" w:hint="eastAsia"/>
          <w:szCs w:val="24"/>
        </w:rPr>
        <w:t>项目</w:t>
      </w:r>
      <w:r w:rsidR="006D3C97" w:rsidRPr="00F629E3">
        <w:rPr>
          <w:rFonts w:asciiTheme="minorEastAsia" w:eastAsiaTheme="minorEastAsia" w:hAnsiTheme="minorEastAsia"/>
          <w:szCs w:val="24"/>
        </w:rPr>
        <w:t>团队需由</w:t>
      </w:r>
      <w:r w:rsidR="006D3C97" w:rsidRPr="00F629E3">
        <w:rPr>
          <w:rFonts w:asciiTheme="minorEastAsia" w:eastAsiaTheme="minorEastAsia" w:hAnsiTheme="minorEastAsia" w:hint="eastAsia"/>
          <w:szCs w:val="24"/>
        </w:rPr>
        <w:t>1名</w:t>
      </w:r>
      <w:r w:rsidR="006D3C97" w:rsidRPr="00F629E3">
        <w:rPr>
          <w:rFonts w:asciiTheme="minorEastAsia" w:eastAsiaTheme="minorEastAsia" w:hAnsiTheme="minorEastAsia"/>
          <w:szCs w:val="24"/>
        </w:rPr>
        <w:t>项目经理</w:t>
      </w:r>
      <w:r w:rsidR="006D3C97" w:rsidRPr="00F629E3">
        <w:rPr>
          <w:rFonts w:asciiTheme="minorEastAsia" w:eastAsiaTheme="minorEastAsia" w:hAnsiTheme="minorEastAsia" w:hint="eastAsia"/>
          <w:szCs w:val="24"/>
        </w:rPr>
        <w:t>、2名</w:t>
      </w:r>
      <w:r w:rsidR="006D3C97" w:rsidRPr="00F629E3">
        <w:rPr>
          <w:rFonts w:asciiTheme="minorEastAsia" w:eastAsiaTheme="minorEastAsia" w:hAnsiTheme="minorEastAsia"/>
          <w:szCs w:val="24"/>
        </w:rPr>
        <w:t>以上资深技术人员</w:t>
      </w:r>
      <w:r w:rsidR="006D3C97" w:rsidRPr="00F629E3">
        <w:rPr>
          <w:rFonts w:asciiTheme="minorEastAsia" w:eastAsiaTheme="minorEastAsia" w:hAnsiTheme="minorEastAsia" w:hint="eastAsia"/>
          <w:szCs w:val="24"/>
        </w:rPr>
        <w:t>和2名</w:t>
      </w:r>
      <w:r w:rsidR="006D3C97" w:rsidRPr="00F629E3">
        <w:rPr>
          <w:rFonts w:asciiTheme="minorEastAsia" w:eastAsiaTheme="minorEastAsia" w:hAnsiTheme="minorEastAsia"/>
          <w:szCs w:val="24"/>
        </w:rPr>
        <w:t>中级技术人员</w:t>
      </w:r>
      <w:r w:rsidR="006D3C97" w:rsidRPr="00F629E3">
        <w:rPr>
          <w:rFonts w:asciiTheme="minorEastAsia" w:eastAsiaTheme="minorEastAsia" w:hAnsiTheme="minorEastAsia" w:hint="eastAsia"/>
          <w:szCs w:val="24"/>
        </w:rPr>
        <w:t>组成。</w:t>
      </w:r>
    </w:p>
    <w:p w:rsidR="006D3C97" w:rsidRPr="00F629E3" w:rsidRDefault="00F629E3" w:rsidP="00F629E3">
      <w:pPr>
        <w:spacing w:line="360" w:lineRule="auto"/>
        <w:ind w:firstLineChars="350" w:firstLine="735"/>
        <w:rPr>
          <w:rFonts w:asciiTheme="minorEastAsia" w:eastAsiaTheme="minorEastAsia" w:hAnsiTheme="minorEastAsia"/>
          <w:szCs w:val="24"/>
        </w:rPr>
      </w:pPr>
      <w:r w:rsidRPr="00F629E3">
        <w:rPr>
          <w:rFonts w:asciiTheme="minorEastAsia" w:eastAsiaTheme="minorEastAsia" w:hAnsiTheme="minorEastAsia" w:hint="eastAsia"/>
          <w:szCs w:val="24"/>
        </w:rPr>
        <w:t>8.2</w:t>
      </w:r>
      <w:r w:rsidR="006D3C97" w:rsidRPr="00F629E3">
        <w:rPr>
          <w:rFonts w:asciiTheme="minorEastAsia" w:eastAsiaTheme="minorEastAsia" w:hAnsiTheme="minorEastAsia" w:hint="eastAsia"/>
          <w:szCs w:val="24"/>
        </w:rPr>
        <w:t xml:space="preserve">在项目期间，应保证人员的稳定，除离职外，不能进行人员调整，如果有因离职引起的调整，需提前告知院方，并安排一个月的交接期，如院方对项目人员不满意，则需要更换。 </w:t>
      </w:r>
    </w:p>
    <w:p w:rsidR="006D3C97" w:rsidRPr="006D3C97" w:rsidRDefault="00F629E3" w:rsidP="00F629E3">
      <w:pPr>
        <w:pStyle w:val="a6"/>
        <w:spacing w:line="360" w:lineRule="auto"/>
        <w:ind w:left="840" w:firstLineChars="0" w:firstLine="0"/>
        <w:rPr>
          <w:rFonts w:asciiTheme="minorEastAsia" w:eastAsiaTheme="minorEastAsia" w:hAnsiTheme="minorEastAsia"/>
          <w:szCs w:val="24"/>
        </w:rPr>
      </w:pPr>
      <w:r>
        <w:rPr>
          <w:rFonts w:asciiTheme="minorEastAsia" w:eastAsiaTheme="minorEastAsia" w:hAnsiTheme="minorEastAsia" w:hint="eastAsia"/>
          <w:szCs w:val="24"/>
        </w:rPr>
        <w:t>8.3</w:t>
      </w:r>
      <w:r w:rsidR="006D3C97" w:rsidRPr="006D3C97">
        <w:rPr>
          <w:rFonts w:asciiTheme="minorEastAsia" w:eastAsiaTheme="minorEastAsia" w:hAnsiTheme="minorEastAsia" w:hint="eastAsia"/>
          <w:szCs w:val="24"/>
        </w:rPr>
        <w:t>公司新入职人员，前三个月不能计入正式人员。</w:t>
      </w:r>
      <w:bookmarkEnd w:id="1"/>
    </w:p>
    <w:p w:rsidR="006D3C97" w:rsidRPr="00F629E3" w:rsidRDefault="00F629E3" w:rsidP="00C73B78">
      <w:pPr>
        <w:pStyle w:val="a6"/>
        <w:spacing w:line="360" w:lineRule="auto"/>
        <w:ind w:left="840" w:firstLineChars="0" w:firstLine="0"/>
        <w:rPr>
          <w:rFonts w:asciiTheme="minorEastAsia" w:eastAsiaTheme="minorEastAsia" w:hAnsiTheme="minorEastAsia"/>
          <w:szCs w:val="24"/>
        </w:rPr>
      </w:pPr>
      <w:r>
        <w:rPr>
          <w:rFonts w:asciiTheme="minorEastAsia" w:eastAsiaTheme="minorEastAsia" w:hAnsiTheme="minorEastAsia" w:hint="eastAsia"/>
          <w:szCs w:val="24"/>
        </w:rPr>
        <w:t>8.4</w:t>
      </w:r>
      <w:r w:rsidR="006D3C97" w:rsidRPr="006D3C97">
        <w:rPr>
          <w:rFonts w:asciiTheme="minorEastAsia" w:eastAsiaTheme="minorEastAsia" w:hAnsiTheme="minorEastAsia" w:hint="eastAsia"/>
          <w:szCs w:val="24"/>
        </w:rPr>
        <w:t>承建商需提供商务、咨询、技术、售后等360°全阶段、全方位、全闭环的专业、精准服务管理团队</w:t>
      </w:r>
    </w:p>
    <w:p w:rsidR="006D3C97" w:rsidRPr="00C73B78" w:rsidRDefault="00DF20F1" w:rsidP="00C73B78">
      <w:pPr>
        <w:spacing w:line="360" w:lineRule="auto"/>
        <w:ind w:firstLineChars="250" w:firstLine="525"/>
        <w:rPr>
          <w:rFonts w:asciiTheme="minorEastAsia" w:eastAsiaTheme="minorEastAsia" w:hAnsiTheme="minorEastAsia"/>
          <w:szCs w:val="24"/>
        </w:rPr>
      </w:pPr>
      <w:r w:rsidRPr="00C73B78">
        <w:rPr>
          <w:rFonts w:asciiTheme="minorEastAsia" w:eastAsiaTheme="minorEastAsia" w:hAnsiTheme="minorEastAsia" w:hint="eastAsia"/>
          <w:szCs w:val="24"/>
        </w:rPr>
        <w:t>9、</w:t>
      </w:r>
      <w:r w:rsidR="006D3C97" w:rsidRPr="00C73B78">
        <w:rPr>
          <w:rFonts w:asciiTheme="minorEastAsia" w:eastAsiaTheme="minorEastAsia" w:hAnsiTheme="minorEastAsia" w:hint="eastAsia"/>
          <w:szCs w:val="24"/>
        </w:rPr>
        <w:t>项目周期：</w:t>
      </w:r>
    </w:p>
    <w:p w:rsidR="006D3C97" w:rsidRDefault="00F629E3" w:rsidP="00C73B78">
      <w:pPr>
        <w:pStyle w:val="a6"/>
        <w:snapToGrid w:val="0"/>
        <w:spacing w:line="360" w:lineRule="auto"/>
        <w:ind w:left="840" w:firstLineChars="0" w:firstLine="0"/>
        <w:rPr>
          <w:rFonts w:asciiTheme="minorEastAsia" w:eastAsiaTheme="minorEastAsia" w:hAnsiTheme="minorEastAsia"/>
          <w:szCs w:val="24"/>
        </w:rPr>
      </w:pPr>
      <w:r>
        <w:rPr>
          <w:rFonts w:asciiTheme="minorEastAsia" w:eastAsiaTheme="minorEastAsia" w:hAnsiTheme="minorEastAsia" w:hint="eastAsia"/>
          <w:szCs w:val="24"/>
        </w:rPr>
        <w:t>实施周期</w:t>
      </w:r>
      <w:r w:rsidR="00B73E6F">
        <w:rPr>
          <w:rFonts w:asciiTheme="minorEastAsia" w:eastAsiaTheme="minorEastAsia" w:hAnsiTheme="minorEastAsia" w:hint="eastAsia"/>
          <w:szCs w:val="24"/>
        </w:rPr>
        <w:t>：</w:t>
      </w:r>
      <w:r w:rsidR="006D3C97" w:rsidRPr="006D3C97">
        <w:rPr>
          <w:rFonts w:asciiTheme="minorEastAsia" w:eastAsiaTheme="minorEastAsia" w:hAnsiTheme="minorEastAsia" w:hint="eastAsia"/>
          <w:szCs w:val="24"/>
        </w:rPr>
        <w:t>合同签订后60</w:t>
      </w:r>
      <w:r w:rsidR="00B73E6F">
        <w:rPr>
          <w:rFonts w:asciiTheme="minorEastAsia" w:eastAsiaTheme="minorEastAsia" w:hAnsiTheme="minorEastAsia" w:hint="eastAsia"/>
          <w:szCs w:val="24"/>
        </w:rPr>
        <w:t>个</w:t>
      </w:r>
      <w:r w:rsidR="006D3C97" w:rsidRPr="006D3C97">
        <w:rPr>
          <w:rFonts w:asciiTheme="minorEastAsia" w:eastAsiaTheme="minorEastAsia" w:hAnsiTheme="minorEastAsia" w:hint="eastAsia"/>
          <w:szCs w:val="24"/>
        </w:rPr>
        <w:t>工作日。</w:t>
      </w:r>
    </w:p>
    <w:p w:rsidR="00F629E3" w:rsidRPr="006D3C97" w:rsidRDefault="00F629E3" w:rsidP="00C73B78">
      <w:pPr>
        <w:pStyle w:val="a6"/>
        <w:snapToGrid w:val="0"/>
        <w:spacing w:line="360" w:lineRule="auto"/>
        <w:ind w:left="840" w:firstLineChars="0" w:firstLine="0"/>
        <w:rPr>
          <w:rFonts w:asciiTheme="minorEastAsia" w:eastAsiaTheme="minorEastAsia" w:hAnsiTheme="minorEastAsia"/>
          <w:szCs w:val="24"/>
        </w:rPr>
      </w:pPr>
      <w:r>
        <w:rPr>
          <w:rFonts w:asciiTheme="minorEastAsia" w:eastAsiaTheme="minorEastAsia" w:hAnsiTheme="minorEastAsia" w:hint="eastAsia"/>
          <w:szCs w:val="24"/>
        </w:rPr>
        <w:t>免费运维期：项目实施完成，验收合格后一年</w:t>
      </w:r>
    </w:p>
    <w:p w:rsidR="006D3C97" w:rsidRPr="00DF20F1" w:rsidRDefault="00DF20F1" w:rsidP="0091108F">
      <w:pPr>
        <w:spacing w:line="360" w:lineRule="auto"/>
        <w:ind w:firstLineChars="250" w:firstLine="525"/>
        <w:rPr>
          <w:rFonts w:asciiTheme="minorEastAsia" w:eastAsiaTheme="minorEastAsia" w:hAnsiTheme="minorEastAsia"/>
          <w:szCs w:val="24"/>
        </w:rPr>
      </w:pPr>
      <w:r>
        <w:rPr>
          <w:rFonts w:asciiTheme="minorEastAsia" w:eastAsiaTheme="minorEastAsia" w:hAnsiTheme="minorEastAsia" w:hint="eastAsia"/>
          <w:szCs w:val="24"/>
        </w:rPr>
        <w:lastRenderedPageBreak/>
        <w:t>10、</w:t>
      </w:r>
      <w:r w:rsidR="006D3C97" w:rsidRPr="00DF20F1">
        <w:rPr>
          <w:rFonts w:asciiTheme="minorEastAsia" w:eastAsiaTheme="minorEastAsia" w:hAnsiTheme="minorEastAsia" w:hint="eastAsia"/>
          <w:szCs w:val="24"/>
        </w:rPr>
        <w:t>预算：</w:t>
      </w:r>
      <w:r w:rsidR="0091108F">
        <w:rPr>
          <w:rFonts w:asciiTheme="minorEastAsia" w:eastAsiaTheme="minorEastAsia" w:hAnsiTheme="minorEastAsia" w:hint="eastAsia"/>
          <w:szCs w:val="24"/>
        </w:rPr>
        <w:t>31</w:t>
      </w:r>
      <w:r w:rsidR="006D3C97" w:rsidRPr="00DF20F1">
        <w:rPr>
          <w:rFonts w:asciiTheme="minorEastAsia" w:eastAsiaTheme="minorEastAsia" w:hAnsiTheme="minorEastAsia" w:hint="eastAsia"/>
          <w:szCs w:val="24"/>
        </w:rPr>
        <w:t>万元</w:t>
      </w:r>
    </w:p>
    <w:p w:rsidR="00505BEA" w:rsidRDefault="00505BEA" w:rsidP="00A313AD">
      <w:pPr>
        <w:snapToGrid w:val="0"/>
        <w:spacing w:line="360" w:lineRule="auto"/>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EB50D2">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w:t>
      </w:r>
      <w:r w:rsidR="004D15AD">
        <w:rPr>
          <w:rFonts w:asciiTheme="minorEastAsia" w:eastAsiaTheme="minorEastAsia" w:hAnsiTheme="minorEastAsia" w:hint="eastAsia"/>
          <w:szCs w:val="21"/>
        </w:rPr>
        <w:t>偏离</w:t>
      </w:r>
      <w:r w:rsidR="00EB5E71">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690205">
        <w:rPr>
          <w:rFonts w:asciiTheme="minorEastAsia" w:eastAsiaTheme="minorEastAsia" w:hAnsiTheme="minorEastAsia" w:hint="eastAsia"/>
          <w:szCs w:val="21"/>
        </w:rPr>
        <w:t>十五</w:t>
      </w:r>
      <w:bookmarkStart w:id="2" w:name="_GoBack"/>
      <w:bookmarkEnd w:id="2"/>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783ACF">
        <w:rPr>
          <w:rFonts w:asciiTheme="minorEastAsia" w:eastAsiaTheme="minorEastAsia" w:hAnsiTheme="minorEastAsia" w:hint="eastAsia"/>
          <w:szCs w:val="21"/>
        </w:rPr>
        <w:t>李璐88325063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73E6F"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73E6F" w:rsidP="0014185B">
            <w:pPr>
              <w:widowControl/>
              <w:jc w:val="center"/>
              <w:rPr>
                <w:rFonts w:ascii="宋体" w:hAnsi="宋体" w:cs="宋体"/>
                <w:b/>
                <w:bCs/>
                <w:szCs w:val="21"/>
              </w:rPr>
            </w:pPr>
            <w:r w:rsidRPr="00B73E6F">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B73E6F"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lastRenderedPageBreak/>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lastRenderedPageBreak/>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lastRenderedPageBreak/>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99F" w:rsidRDefault="00E7499F" w:rsidP="00C35CAB">
      <w:r>
        <w:separator/>
      </w:r>
    </w:p>
  </w:endnote>
  <w:endnote w:type="continuationSeparator" w:id="0">
    <w:p w:rsidR="00E7499F" w:rsidRDefault="00E7499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99F" w:rsidRDefault="00E7499F" w:rsidP="00C35CAB">
      <w:r>
        <w:separator/>
      </w:r>
    </w:p>
  </w:footnote>
  <w:footnote w:type="continuationSeparator" w:id="0">
    <w:p w:rsidR="00E7499F" w:rsidRDefault="00E7499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1E900B6"/>
    <w:multiLevelType w:val="hybridMultilevel"/>
    <w:tmpl w:val="72F83938"/>
    <w:lvl w:ilvl="0" w:tplc="9A842DC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E254F56"/>
    <w:multiLevelType w:val="hybridMultilevel"/>
    <w:tmpl w:val="05C83E30"/>
    <w:lvl w:ilvl="0" w:tplc="C802A5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6CE0097"/>
    <w:multiLevelType w:val="hybridMultilevel"/>
    <w:tmpl w:val="F1BEBC6C"/>
    <w:lvl w:ilvl="0" w:tplc="F392D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B4E6A76"/>
    <w:multiLevelType w:val="hybridMultilevel"/>
    <w:tmpl w:val="110EC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485649B"/>
    <w:multiLevelType w:val="hybridMultilevel"/>
    <w:tmpl w:val="B6B23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CB0E30"/>
    <w:multiLevelType w:val="hybridMultilevel"/>
    <w:tmpl w:val="4B5A54B0"/>
    <w:lvl w:ilvl="0" w:tplc="6478A582">
      <w:start w:val="1"/>
      <w:numFmt w:val="decimal"/>
      <w:lvlText w:val="%1)"/>
      <w:lvlJc w:val="left"/>
      <w:pPr>
        <w:ind w:left="360" w:hanging="360"/>
      </w:pPr>
      <w:rPr>
        <w:rFonts w:ascii="宋体" w:eastAsia="宋体" w:hAnsi="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EF2721"/>
    <w:multiLevelType w:val="hybridMultilevel"/>
    <w:tmpl w:val="8536D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29">
    <w:nsid w:val="515A3F33"/>
    <w:multiLevelType w:val="hybridMultilevel"/>
    <w:tmpl w:val="11566C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AC62CEC"/>
    <w:multiLevelType w:val="hybridMultilevel"/>
    <w:tmpl w:val="F2287002"/>
    <w:lvl w:ilvl="0" w:tplc="4314DC88">
      <w:start w:val="1"/>
      <w:numFmt w:val="decimal"/>
      <w:lvlText w:val="%1)"/>
      <w:lvlJc w:val="left"/>
      <w:pPr>
        <w:ind w:left="360" w:hanging="36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C83584"/>
    <w:multiLevelType w:val="hybridMultilevel"/>
    <w:tmpl w:val="72721C8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32">
    <w:nsid w:val="68DA3125"/>
    <w:multiLevelType w:val="hybridMultilevel"/>
    <w:tmpl w:val="E9006024"/>
    <w:lvl w:ilvl="0" w:tplc="47421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9C485D"/>
    <w:multiLevelType w:val="hybridMultilevel"/>
    <w:tmpl w:val="63820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AB4F2A"/>
    <w:multiLevelType w:val="hybridMultilevel"/>
    <w:tmpl w:val="71E839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6">
    <w:nsid w:val="7E9A2C39"/>
    <w:multiLevelType w:val="hybridMultilevel"/>
    <w:tmpl w:val="996E7B7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5"/>
  </w:num>
  <w:num w:numId="2">
    <w:abstractNumId w:val="22"/>
  </w:num>
  <w:num w:numId="3">
    <w:abstractNumId w:val="19"/>
  </w:num>
  <w:num w:numId="4">
    <w:abstractNumId w:val="15"/>
  </w:num>
  <w:num w:numId="5">
    <w:abstractNumId w:val="12"/>
  </w:num>
  <w:num w:numId="6">
    <w:abstractNumId w:val="2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3"/>
  </w:num>
  <w:num w:numId="13">
    <w:abstractNumId w:val="17"/>
  </w:num>
  <w:num w:numId="14">
    <w:abstractNumId w:val="9"/>
  </w:num>
  <w:num w:numId="15">
    <w:abstractNumId w:val="11"/>
  </w:num>
  <w:num w:numId="16">
    <w:abstractNumId w:val="14"/>
  </w:num>
  <w:num w:numId="17">
    <w:abstractNumId w:val="25"/>
  </w:num>
  <w:num w:numId="18">
    <w:abstractNumId w:val="26"/>
  </w:num>
  <w:num w:numId="19">
    <w:abstractNumId w:val="35"/>
  </w:num>
  <w:num w:numId="20">
    <w:abstractNumId w:val="33"/>
  </w:num>
  <w:num w:numId="21">
    <w:abstractNumId w:val="24"/>
  </w:num>
  <w:num w:numId="2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3"/>
  </w:num>
  <w:num w:numId="25">
    <w:abstractNumId w:val="16"/>
  </w:num>
  <w:num w:numId="26">
    <w:abstractNumId w:val="34"/>
  </w:num>
  <w:num w:numId="27">
    <w:abstractNumId w:val="29"/>
  </w:num>
  <w:num w:numId="28">
    <w:abstractNumId w:val="20"/>
  </w:num>
  <w:num w:numId="29">
    <w:abstractNumId w:val="31"/>
  </w:num>
  <w:num w:numId="30">
    <w:abstractNumId w:val="8"/>
  </w:num>
  <w:num w:numId="31">
    <w:abstractNumId w:val="3"/>
  </w:num>
  <w:num w:numId="32">
    <w:abstractNumId w:val="30"/>
  </w:num>
  <w:num w:numId="33">
    <w:abstractNumId w:val="21"/>
  </w:num>
  <w:num w:numId="34">
    <w:abstractNumId w:val="6"/>
  </w:num>
  <w:num w:numId="35">
    <w:abstractNumId w:val="32"/>
  </w:num>
  <w:num w:numId="36">
    <w:abstractNumId w:val="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4F72"/>
    <w:rsid w:val="00126DB1"/>
    <w:rsid w:val="0013613D"/>
    <w:rsid w:val="0014294B"/>
    <w:rsid w:val="001430BD"/>
    <w:rsid w:val="00144722"/>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02A2"/>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B338A"/>
    <w:rsid w:val="002C2C5D"/>
    <w:rsid w:val="002C6041"/>
    <w:rsid w:val="002C6BFE"/>
    <w:rsid w:val="002D3EFE"/>
    <w:rsid w:val="002D6248"/>
    <w:rsid w:val="002E4F63"/>
    <w:rsid w:val="002E6470"/>
    <w:rsid w:val="002E7CDB"/>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C6131"/>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3E7F"/>
    <w:rsid w:val="004A5D08"/>
    <w:rsid w:val="004A6911"/>
    <w:rsid w:val="004A79AC"/>
    <w:rsid w:val="004B067E"/>
    <w:rsid w:val="004B58E0"/>
    <w:rsid w:val="004C58ED"/>
    <w:rsid w:val="004C6237"/>
    <w:rsid w:val="004C7F0B"/>
    <w:rsid w:val="004D15AD"/>
    <w:rsid w:val="004D7505"/>
    <w:rsid w:val="004F1416"/>
    <w:rsid w:val="00505BEA"/>
    <w:rsid w:val="00512084"/>
    <w:rsid w:val="00520F2F"/>
    <w:rsid w:val="005233B4"/>
    <w:rsid w:val="00524191"/>
    <w:rsid w:val="00525709"/>
    <w:rsid w:val="005301B0"/>
    <w:rsid w:val="00535E37"/>
    <w:rsid w:val="0054596B"/>
    <w:rsid w:val="005609F1"/>
    <w:rsid w:val="00564227"/>
    <w:rsid w:val="00565359"/>
    <w:rsid w:val="00566A9C"/>
    <w:rsid w:val="00577D68"/>
    <w:rsid w:val="00585338"/>
    <w:rsid w:val="00587A47"/>
    <w:rsid w:val="00591D81"/>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68"/>
    <w:rsid w:val="00682F8B"/>
    <w:rsid w:val="00686CAA"/>
    <w:rsid w:val="00687911"/>
    <w:rsid w:val="00690205"/>
    <w:rsid w:val="00690D93"/>
    <w:rsid w:val="00693546"/>
    <w:rsid w:val="006939DF"/>
    <w:rsid w:val="006A59D2"/>
    <w:rsid w:val="006B79CA"/>
    <w:rsid w:val="006D3C97"/>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83ACF"/>
    <w:rsid w:val="007915A9"/>
    <w:rsid w:val="0079174A"/>
    <w:rsid w:val="007920A8"/>
    <w:rsid w:val="00792EB3"/>
    <w:rsid w:val="00795CE4"/>
    <w:rsid w:val="007A5128"/>
    <w:rsid w:val="007B067D"/>
    <w:rsid w:val="007B3952"/>
    <w:rsid w:val="007B79EA"/>
    <w:rsid w:val="007C0CE3"/>
    <w:rsid w:val="007C30B4"/>
    <w:rsid w:val="007C4219"/>
    <w:rsid w:val="007D21F7"/>
    <w:rsid w:val="007D5535"/>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2C6E"/>
    <w:rsid w:val="00903442"/>
    <w:rsid w:val="00904DB5"/>
    <w:rsid w:val="0091108F"/>
    <w:rsid w:val="00915C47"/>
    <w:rsid w:val="00916809"/>
    <w:rsid w:val="009168D7"/>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B6044"/>
    <w:rsid w:val="009C3BC3"/>
    <w:rsid w:val="009C526C"/>
    <w:rsid w:val="009D12B4"/>
    <w:rsid w:val="009D4A7D"/>
    <w:rsid w:val="009E0E7E"/>
    <w:rsid w:val="009E0E94"/>
    <w:rsid w:val="009E40B6"/>
    <w:rsid w:val="009E49A7"/>
    <w:rsid w:val="009E7671"/>
    <w:rsid w:val="009F5264"/>
    <w:rsid w:val="00A01AB4"/>
    <w:rsid w:val="00A01D7E"/>
    <w:rsid w:val="00A04749"/>
    <w:rsid w:val="00A11CAB"/>
    <w:rsid w:val="00A13DF5"/>
    <w:rsid w:val="00A1704C"/>
    <w:rsid w:val="00A240DB"/>
    <w:rsid w:val="00A26880"/>
    <w:rsid w:val="00A313AD"/>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1FA2"/>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11C1"/>
    <w:rsid w:val="00B7306A"/>
    <w:rsid w:val="00B73E6F"/>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08A6"/>
    <w:rsid w:val="00C24F8B"/>
    <w:rsid w:val="00C26729"/>
    <w:rsid w:val="00C27463"/>
    <w:rsid w:val="00C30094"/>
    <w:rsid w:val="00C31450"/>
    <w:rsid w:val="00C35CAB"/>
    <w:rsid w:val="00C37840"/>
    <w:rsid w:val="00C478A0"/>
    <w:rsid w:val="00C614AB"/>
    <w:rsid w:val="00C62568"/>
    <w:rsid w:val="00C70F4C"/>
    <w:rsid w:val="00C72671"/>
    <w:rsid w:val="00C73B78"/>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0F1"/>
    <w:rsid w:val="00DF2BE4"/>
    <w:rsid w:val="00DF5207"/>
    <w:rsid w:val="00DF70CB"/>
    <w:rsid w:val="00E054E1"/>
    <w:rsid w:val="00E07E85"/>
    <w:rsid w:val="00E15ED2"/>
    <w:rsid w:val="00E17CDF"/>
    <w:rsid w:val="00E20089"/>
    <w:rsid w:val="00E24802"/>
    <w:rsid w:val="00E3081A"/>
    <w:rsid w:val="00E3147E"/>
    <w:rsid w:val="00E33A7C"/>
    <w:rsid w:val="00E35A31"/>
    <w:rsid w:val="00E36BC4"/>
    <w:rsid w:val="00E415F0"/>
    <w:rsid w:val="00E4438E"/>
    <w:rsid w:val="00E46DAE"/>
    <w:rsid w:val="00E7139E"/>
    <w:rsid w:val="00E72063"/>
    <w:rsid w:val="00E7240E"/>
    <w:rsid w:val="00E728C7"/>
    <w:rsid w:val="00E7499F"/>
    <w:rsid w:val="00E74C28"/>
    <w:rsid w:val="00E764EE"/>
    <w:rsid w:val="00E8083D"/>
    <w:rsid w:val="00E82946"/>
    <w:rsid w:val="00E85308"/>
    <w:rsid w:val="00E9481A"/>
    <w:rsid w:val="00E953DB"/>
    <w:rsid w:val="00E96CE5"/>
    <w:rsid w:val="00EA49BF"/>
    <w:rsid w:val="00EA52E5"/>
    <w:rsid w:val="00EB1D25"/>
    <w:rsid w:val="00EB50D2"/>
    <w:rsid w:val="00EB5E71"/>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29E3"/>
    <w:rsid w:val="00F63102"/>
    <w:rsid w:val="00F651EA"/>
    <w:rsid w:val="00F7567E"/>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53E7D-83D5-4F34-B945-6080D0342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1128</Words>
  <Characters>6434</Characters>
  <Application>Microsoft Office Word</Application>
  <DocSecurity>0</DocSecurity>
  <Lines>53</Lines>
  <Paragraphs>15</Paragraphs>
  <ScaleCrop>false</ScaleCrop>
  <Company/>
  <LinksUpToDate>false</LinksUpToDate>
  <CharactersWithSpaces>7547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10</cp:revision>
  <cp:lastPrinted>2015-07-01T23:52:00Z</cp:lastPrinted>
  <dcterms:created xsi:type="dcterms:W3CDTF">2021-12-16T06:50:00Z</dcterms:created>
  <dcterms:modified xsi:type="dcterms:W3CDTF">2021-12-17T06:33:00Z</dcterms:modified>
</cp:coreProperties>
</file>